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A3A84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26.02.2019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F122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60CC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СтройТехЭнерго</w:t>
      </w:r>
      <w:proofErr w:type="spellEnd"/>
      <w:r>
        <w:rPr>
          <w:rFonts w:ascii="Times New Roman" w:hAnsi="Times New Roman"/>
          <w:sz w:val="24"/>
          <w:szCs w:val="24"/>
        </w:rPr>
        <w:t>» ИНН 7725498308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6246E" w:rsidRDefault="004E6162" w:rsidP="007A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6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1334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13F2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3A84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0CC4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F1227"/>
    <w:rsid w:val="00E4461B"/>
    <w:rsid w:val="00E51222"/>
    <w:rsid w:val="00E52008"/>
    <w:rsid w:val="00E6246E"/>
    <w:rsid w:val="00E66692"/>
    <w:rsid w:val="00E8739D"/>
    <w:rsid w:val="00EA0014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2019-02-26T12:57:00Z</dcterms:created>
  <dcterms:modified xsi:type="dcterms:W3CDTF">2019-02-26T13:16:00Z</dcterms:modified>
</cp:coreProperties>
</file>